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9DC02" w14:textId="77777777" w:rsidR="005E7B22" w:rsidRDefault="002D6334" w:rsidP="002D6334">
      <w:pPr>
        <w:jc w:val="center"/>
      </w:pPr>
      <w:r>
        <w:t>CITY OF MONTELLO</w:t>
      </w:r>
    </w:p>
    <w:p w14:paraId="2DDA2526" w14:textId="4AD2868A" w:rsidR="002D6334" w:rsidRDefault="00077E9A" w:rsidP="002D6334">
      <w:pPr>
        <w:jc w:val="center"/>
      </w:pPr>
      <w:r>
        <w:t xml:space="preserve">ORDINANCE </w:t>
      </w:r>
      <w:r w:rsidR="000E494B">
        <w:t>278-12 STATE ATV AND UTV LAWS ADOPTED</w:t>
      </w:r>
    </w:p>
    <w:p w14:paraId="24CFF647" w14:textId="77777777" w:rsidR="002D6334" w:rsidRDefault="002D6334" w:rsidP="002D6334">
      <w:pPr>
        <w:jc w:val="center"/>
      </w:pPr>
    </w:p>
    <w:p w14:paraId="5927C29B" w14:textId="77777777" w:rsidR="000E494B" w:rsidRPr="00841779" w:rsidRDefault="000E494B" w:rsidP="000E494B">
      <w:pPr>
        <w:pStyle w:val="NormalWeb"/>
        <w:shd w:val="clear" w:color="auto" w:fill="FFFFFF"/>
        <w:spacing w:before="0" w:beforeAutospacing="0" w:after="0" w:afterAutospacing="0"/>
        <w:rPr>
          <w:rFonts w:asciiTheme="minorHAnsi" w:hAnsiTheme="minorHAnsi" w:cstheme="minorHAnsi"/>
          <w:color w:val="000000"/>
        </w:rPr>
      </w:pPr>
      <w:r w:rsidRPr="00841779">
        <w:rPr>
          <w:rFonts w:asciiTheme="minorHAnsi" w:hAnsiTheme="minorHAnsi" w:cstheme="minorHAnsi"/>
          <w:color w:val="000000"/>
        </w:rPr>
        <w:t>Except as otherwise specifically provided in this chapter, the statutory provisions describing and defining regulations with respect to All Terrain Vehicles (ATV) and Utility Terrain Vehicles (UTV) in State of Wisconsin Chapter 23.33 are hereby adopted by reference and made part of this chapter as if fully set forth herein. Acts required to be performed or prohibited by such statutes are required or prohibited by this chapter. Any future amendments, revisions or modifications of the statutes incorporated herein by reference are intended to be made part of this code.</w:t>
      </w:r>
    </w:p>
    <w:p w14:paraId="656192B7" w14:textId="77777777" w:rsidR="00F3609C" w:rsidRDefault="00F3609C" w:rsidP="00F3609C"/>
    <w:p w14:paraId="6B467196" w14:textId="77777777" w:rsidR="00F3609C" w:rsidRDefault="00F3609C" w:rsidP="00F3609C"/>
    <w:p w14:paraId="0880720B" w14:textId="77777777" w:rsidR="00F3609C" w:rsidRDefault="00F3609C" w:rsidP="00F3609C">
      <w:r>
        <w:t xml:space="preserve">First </w:t>
      </w:r>
      <w:r w:rsidR="00320E36">
        <w:t>Reading:</w:t>
      </w:r>
      <w:r w:rsidR="00320E36">
        <w:tab/>
        <w:t xml:space="preserve"> Common Council, 8-3-20</w:t>
      </w:r>
    </w:p>
    <w:p w14:paraId="42A3CEDC" w14:textId="77777777" w:rsidR="00F3609C" w:rsidRDefault="00F3609C" w:rsidP="00F3609C">
      <w:r>
        <w:t>Second Reading:  License an</w:t>
      </w:r>
      <w:r w:rsidR="00320E36">
        <w:t>d Ordinance Committee, 8-26-20</w:t>
      </w:r>
    </w:p>
    <w:p w14:paraId="2143B6F9" w14:textId="500AD262" w:rsidR="00F3609C" w:rsidRDefault="002F1EC2" w:rsidP="00F3609C">
      <w:r>
        <w:t>Published:</w:t>
      </w:r>
      <w:r>
        <w:tab/>
        <w:t xml:space="preserve">   </w:t>
      </w:r>
      <w:r w:rsidR="006A1F94">
        <w:t>September 17</w:t>
      </w:r>
      <w:r w:rsidR="00F3609C">
        <w:t>, 2020</w:t>
      </w:r>
    </w:p>
    <w:sectPr w:rsidR="00F3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7A9B"/>
    <w:multiLevelType w:val="hybridMultilevel"/>
    <w:tmpl w:val="DDC8B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850AB"/>
    <w:multiLevelType w:val="hybridMultilevel"/>
    <w:tmpl w:val="56067828"/>
    <w:lvl w:ilvl="0" w:tplc="7F96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34"/>
    <w:rsid w:val="00077E9A"/>
    <w:rsid w:val="000E494B"/>
    <w:rsid w:val="002D6334"/>
    <w:rsid w:val="002F1EC2"/>
    <w:rsid w:val="00320E36"/>
    <w:rsid w:val="005173E6"/>
    <w:rsid w:val="005E7B22"/>
    <w:rsid w:val="006A1F94"/>
    <w:rsid w:val="009343D4"/>
    <w:rsid w:val="00F3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33C8"/>
  <w15:chartTrackingRefBased/>
  <w15:docId w15:val="{045BC3A9-ADE6-4C88-9BC6-6422EDC1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34"/>
    <w:pPr>
      <w:ind w:left="720"/>
      <w:contextualSpacing/>
    </w:pPr>
  </w:style>
  <w:style w:type="paragraph" w:styleId="BalloonText">
    <w:name w:val="Balloon Text"/>
    <w:basedOn w:val="Normal"/>
    <w:link w:val="BalloonTextChar"/>
    <w:uiPriority w:val="99"/>
    <w:semiHidden/>
    <w:unhideWhenUsed/>
    <w:rsid w:val="00077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E9A"/>
    <w:rPr>
      <w:rFonts w:ascii="Segoe UI" w:hAnsi="Segoe UI" w:cs="Segoe UI"/>
      <w:sz w:val="18"/>
      <w:szCs w:val="18"/>
    </w:rPr>
  </w:style>
  <w:style w:type="paragraph" w:styleId="NormalWeb">
    <w:name w:val="Normal (Web)"/>
    <w:basedOn w:val="Normal"/>
    <w:uiPriority w:val="99"/>
    <w:semiHidden/>
    <w:unhideWhenUsed/>
    <w:rsid w:val="000E4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Marie</cp:lastModifiedBy>
  <cp:revision>4</cp:revision>
  <cp:lastPrinted>2020-07-20T17:16:00Z</cp:lastPrinted>
  <dcterms:created xsi:type="dcterms:W3CDTF">2020-07-20T17:17:00Z</dcterms:created>
  <dcterms:modified xsi:type="dcterms:W3CDTF">2020-08-06T14:48:00Z</dcterms:modified>
</cp:coreProperties>
</file>