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5BD5" w14:textId="6F049A67" w:rsidR="009B4017" w:rsidRDefault="00E4214A" w:rsidP="00E421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1EA450D7" w14:textId="7CCCB8D9" w:rsidR="00E4214A" w:rsidRDefault="00E4214A" w:rsidP="00E421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54DC4AD3" w14:textId="4DEF8209" w:rsidR="00E4214A" w:rsidRDefault="00E4214A" w:rsidP="00E421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85C708D" w14:textId="4E2F6B46" w:rsidR="00E4214A" w:rsidRDefault="00E4214A" w:rsidP="00E421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10-19-2022</w:t>
      </w:r>
    </w:p>
    <w:p w14:paraId="0C33488E" w14:textId="77777777" w:rsidR="00980472" w:rsidRDefault="00980472" w:rsidP="00E4214A">
      <w:pPr>
        <w:spacing w:after="0"/>
        <w:jc w:val="center"/>
        <w:rPr>
          <w:sz w:val="24"/>
          <w:szCs w:val="24"/>
        </w:rPr>
      </w:pPr>
    </w:p>
    <w:p w14:paraId="40DA122C" w14:textId="08F7F948" w:rsidR="00E4214A" w:rsidRDefault="00E4214A" w:rsidP="00E4214A">
      <w:pPr>
        <w:spacing w:after="0"/>
        <w:jc w:val="center"/>
        <w:rPr>
          <w:sz w:val="24"/>
          <w:szCs w:val="24"/>
        </w:rPr>
      </w:pPr>
    </w:p>
    <w:p w14:paraId="2C22E3B9" w14:textId="210E0D0A" w:rsidR="00E4214A" w:rsidRDefault="00E4214A" w:rsidP="00E4214A">
      <w:pPr>
        <w:spacing w:after="0"/>
        <w:rPr>
          <w:sz w:val="24"/>
          <w:szCs w:val="24"/>
        </w:rPr>
      </w:pPr>
      <w:r w:rsidRPr="00E4214A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Bill Faulkner,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, Ron Knutson and Venise Mugler</w:t>
      </w:r>
    </w:p>
    <w:p w14:paraId="3316EF8E" w14:textId="11F0F9E6" w:rsidR="00E4214A" w:rsidRDefault="00E4214A" w:rsidP="00E4214A">
      <w:pPr>
        <w:spacing w:after="0"/>
        <w:rPr>
          <w:sz w:val="24"/>
          <w:szCs w:val="24"/>
        </w:rPr>
      </w:pPr>
    </w:p>
    <w:p w14:paraId="64AFA1D4" w14:textId="2E2ACF25" w:rsidR="00E4214A" w:rsidRDefault="00E4214A" w:rsidP="00E4214A">
      <w:pPr>
        <w:spacing w:after="0"/>
        <w:rPr>
          <w:sz w:val="24"/>
          <w:szCs w:val="24"/>
        </w:rPr>
      </w:pPr>
      <w:r w:rsidRPr="00E4214A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3B597D4F" w14:textId="73290262" w:rsidR="00E4214A" w:rsidRDefault="00E4214A" w:rsidP="00E4214A">
      <w:pPr>
        <w:spacing w:after="0"/>
        <w:rPr>
          <w:sz w:val="24"/>
          <w:szCs w:val="24"/>
        </w:rPr>
      </w:pPr>
    </w:p>
    <w:p w14:paraId="074D5CC5" w14:textId="73D318B9" w:rsidR="00E4214A" w:rsidRPr="00E4214A" w:rsidRDefault="00E4214A" w:rsidP="00E4214A">
      <w:pPr>
        <w:spacing w:after="0"/>
        <w:rPr>
          <w:b/>
          <w:bCs/>
          <w:sz w:val="24"/>
          <w:szCs w:val="24"/>
        </w:rPr>
      </w:pPr>
      <w:r w:rsidRPr="00E4214A">
        <w:rPr>
          <w:b/>
          <w:bCs/>
          <w:sz w:val="24"/>
          <w:szCs w:val="24"/>
        </w:rPr>
        <w:t>NEW BUSINESS:</w:t>
      </w:r>
    </w:p>
    <w:p w14:paraId="04685E15" w14:textId="66570E3B" w:rsidR="00E4214A" w:rsidRDefault="00E4214A" w:rsidP="00E421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raise Retail Class A and Retail Class B intoxicating liquor license fees from $200 to $300.00. All in favor</w:t>
      </w:r>
      <w:r w:rsidR="00980472">
        <w:rPr>
          <w:sz w:val="24"/>
          <w:szCs w:val="24"/>
        </w:rPr>
        <w:t>.  Motion carried.</w:t>
      </w:r>
    </w:p>
    <w:p w14:paraId="371CEB05" w14:textId="6B70EFA9" w:rsidR="00E4214A" w:rsidRDefault="00E4214A" w:rsidP="00E4214A">
      <w:pPr>
        <w:spacing w:after="0"/>
        <w:rPr>
          <w:sz w:val="24"/>
          <w:szCs w:val="24"/>
        </w:rPr>
      </w:pPr>
    </w:p>
    <w:p w14:paraId="66A72638" w14:textId="3C813382" w:rsidR="00E4214A" w:rsidRDefault="00E4214A" w:rsidP="00E421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6:36 PM</w:t>
      </w:r>
      <w:r w:rsidR="00980472">
        <w:rPr>
          <w:sz w:val="24"/>
          <w:szCs w:val="24"/>
        </w:rPr>
        <w:t>.</w:t>
      </w:r>
    </w:p>
    <w:p w14:paraId="43A1C942" w14:textId="30B2CA4F" w:rsidR="00980472" w:rsidRDefault="00980472" w:rsidP="00E4214A">
      <w:pPr>
        <w:spacing w:after="0"/>
        <w:rPr>
          <w:sz w:val="24"/>
          <w:szCs w:val="24"/>
        </w:rPr>
      </w:pPr>
    </w:p>
    <w:p w14:paraId="560810AA" w14:textId="0E742D0B" w:rsidR="00980472" w:rsidRDefault="00980472" w:rsidP="00E4214A">
      <w:pPr>
        <w:spacing w:after="0"/>
        <w:rPr>
          <w:sz w:val="24"/>
          <w:szCs w:val="24"/>
        </w:rPr>
      </w:pPr>
    </w:p>
    <w:p w14:paraId="19F0A5F6" w14:textId="14063BC3" w:rsidR="00980472" w:rsidRPr="00E4214A" w:rsidRDefault="00980472" w:rsidP="00E4214A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980472" w:rsidRPr="00E4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4A"/>
    <w:rsid w:val="00980472"/>
    <w:rsid w:val="009B4017"/>
    <w:rsid w:val="00E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18CC"/>
  <w15:chartTrackingRefBased/>
  <w15:docId w15:val="{10FE7756-FAC9-4619-A664-8DADD55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2022-10-21T16:05:00Z</dcterms:created>
  <dcterms:modified xsi:type="dcterms:W3CDTF">2022-10-21T16:05:00Z</dcterms:modified>
</cp:coreProperties>
</file>