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EF" w:rsidRDefault="00DD492A" w:rsidP="00DD492A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LICENSE &amp; ORDINANCE COMMITTEE</w:t>
      </w:r>
    </w:p>
    <w:p w:rsidR="00DD492A" w:rsidRDefault="00DD492A" w:rsidP="00DD492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DECEMBER 21, 2015</w:t>
      </w:r>
    </w:p>
    <w:p w:rsidR="00DD492A" w:rsidRDefault="00DD492A" w:rsidP="00DD492A">
      <w:pPr>
        <w:pStyle w:val="NoSpacing"/>
        <w:jc w:val="center"/>
        <w:rPr>
          <w:sz w:val="28"/>
          <w:szCs w:val="28"/>
        </w:rPr>
      </w:pP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MEMBERS PRESENT: JORDAN, SCHAEFER, HOUDEK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ABSENT: UTKE</w:t>
      </w:r>
    </w:p>
    <w:p w:rsidR="00DD492A" w:rsidRDefault="00DD492A" w:rsidP="00DD492A">
      <w:pPr>
        <w:pStyle w:val="NoSpacing"/>
        <w:rPr>
          <w:sz w:val="28"/>
          <w:szCs w:val="28"/>
        </w:rPr>
      </w:pP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CALLED TO ORDER AT 6:01PM</w:t>
      </w:r>
    </w:p>
    <w:p w:rsidR="00DD492A" w:rsidRDefault="00DD492A" w:rsidP="00DD492A">
      <w:pPr>
        <w:pStyle w:val="NoSpacing"/>
        <w:rPr>
          <w:sz w:val="28"/>
          <w:szCs w:val="28"/>
        </w:rPr>
      </w:pP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Re-wording of ordinance 29-9(B) to comply with recently passed budget.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by Jordan, second by Schaefer to change</w:t>
      </w:r>
      <w:r w:rsidR="0067366E">
        <w:rPr>
          <w:sz w:val="28"/>
          <w:szCs w:val="28"/>
        </w:rPr>
        <w:t xml:space="preserve"> the wording of the opening sentence</w:t>
      </w:r>
      <w:r>
        <w:rPr>
          <w:sz w:val="28"/>
          <w:szCs w:val="28"/>
        </w:rPr>
        <w:t xml:space="preserve"> of ordinance 29.9(B) to read: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“Effective the third Tuesday of April, 2016, the salary of the Mayor shall be $333.33 monthly”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carried.</w:t>
      </w:r>
    </w:p>
    <w:p w:rsidR="00DD492A" w:rsidRDefault="00DD492A" w:rsidP="00DD492A">
      <w:pPr>
        <w:pStyle w:val="NoSpacing"/>
        <w:rPr>
          <w:sz w:val="28"/>
          <w:szCs w:val="28"/>
        </w:rPr>
      </w:pP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Revise Chapter A400-4(E) – after much discussion regarding current and proposed park rental fees, Jordan made motion to change fees as follows: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Daily Fees: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Ball Diamond $10.00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Small Pavilion $40.00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Large Pavilion $60.00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Wells Point shelter $10.00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Entire Park/concession building $150.00</w:t>
      </w:r>
    </w:p>
    <w:p w:rsidR="00DD492A" w:rsidRDefault="00DD492A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Deposit of $50.00 refundable if left clean.</w:t>
      </w:r>
    </w:p>
    <w:p w:rsidR="00DD492A" w:rsidRDefault="0067366E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Local organizations will still be able to request of the council that fees be waived.</w:t>
      </w:r>
    </w:p>
    <w:p w:rsidR="0067366E" w:rsidRDefault="0067366E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Seconded by Schaefer, motion carried.</w:t>
      </w:r>
    </w:p>
    <w:p w:rsidR="0067366E" w:rsidRDefault="0067366E" w:rsidP="00DD492A">
      <w:pPr>
        <w:pStyle w:val="NoSpacing"/>
        <w:rPr>
          <w:sz w:val="28"/>
          <w:szCs w:val="28"/>
        </w:rPr>
      </w:pPr>
    </w:p>
    <w:p w:rsidR="0067366E" w:rsidRDefault="0067366E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by Schaefer, second by Jordan to adjourn.</w:t>
      </w:r>
    </w:p>
    <w:p w:rsidR="0067366E" w:rsidRPr="00DD492A" w:rsidRDefault="0067366E" w:rsidP="00D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adjourned at 6:50PM</w:t>
      </w:r>
    </w:p>
    <w:sectPr w:rsidR="0067366E" w:rsidRPr="00DD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2A"/>
    <w:rsid w:val="003F2235"/>
    <w:rsid w:val="0067366E"/>
    <w:rsid w:val="00DD492A"/>
    <w:rsid w:val="00EB75EF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BE7A0-F5A3-40C0-854A-667EC83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9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Houdek</dc:creator>
  <cp:lastModifiedBy>Clerk</cp:lastModifiedBy>
  <cp:revision>2</cp:revision>
  <cp:lastPrinted>2015-12-29T16:39:00Z</cp:lastPrinted>
  <dcterms:created xsi:type="dcterms:W3CDTF">2015-12-29T16:40:00Z</dcterms:created>
  <dcterms:modified xsi:type="dcterms:W3CDTF">2015-12-29T16:40:00Z</dcterms:modified>
</cp:coreProperties>
</file>