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45135F6A" w:rsidR="00852DED" w:rsidRPr="00C11182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C11182">
        <w:rPr>
          <w:rFonts w:ascii="Arial" w:hAnsi="Arial" w:cs="Arial"/>
          <w:sz w:val="22"/>
          <w:szCs w:val="22"/>
        </w:rPr>
        <w:t>ROLL CALL</w:t>
      </w:r>
    </w:p>
    <w:p w14:paraId="5FB38058" w14:textId="77777777" w:rsidR="00DC0D7D" w:rsidRDefault="00E15E1B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VOUCHERS </w:t>
      </w:r>
    </w:p>
    <w:p w14:paraId="19E44C23" w14:textId="61A649E2" w:rsidR="00F72D68" w:rsidRDefault="00F72D68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AND ACTION ON PAYROLL AND STIPENDS</w:t>
      </w:r>
    </w:p>
    <w:p w14:paraId="4BD14917" w14:textId="6912C2B4" w:rsidR="00806CB7" w:rsidRDefault="00392C24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FYI</w:t>
      </w:r>
      <w:r w:rsidR="003B1854">
        <w:rPr>
          <w:rFonts w:ascii="Arial" w:hAnsi="Arial" w:cs="Arial"/>
          <w:sz w:val="22"/>
          <w:szCs w:val="22"/>
        </w:rPr>
        <w:t xml:space="preserve"> </w:t>
      </w:r>
      <w:r w:rsidR="00286BE1">
        <w:rPr>
          <w:rFonts w:ascii="Arial" w:hAnsi="Arial" w:cs="Arial"/>
          <w:sz w:val="22"/>
          <w:szCs w:val="22"/>
        </w:rPr>
        <w:t>–</w:t>
      </w:r>
      <w:r w:rsidR="00AB522A">
        <w:rPr>
          <w:rFonts w:ascii="Arial" w:hAnsi="Arial" w:cs="Arial"/>
          <w:sz w:val="22"/>
          <w:szCs w:val="22"/>
        </w:rPr>
        <w:t xml:space="preserve"> </w:t>
      </w:r>
      <w:r w:rsidR="00F72D68">
        <w:rPr>
          <w:rFonts w:ascii="Arial" w:hAnsi="Arial" w:cs="Arial"/>
          <w:sz w:val="22"/>
          <w:szCs w:val="22"/>
        </w:rPr>
        <w:t xml:space="preserve">REVIEW </w:t>
      </w:r>
      <w:r w:rsidR="00286BE1">
        <w:rPr>
          <w:rFonts w:ascii="Arial" w:hAnsi="Arial" w:cs="Arial"/>
          <w:sz w:val="22"/>
          <w:szCs w:val="22"/>
        </w:rPr>
        <w:t>OF CLOSING STATEMENTS FOR THE 3 CONSOLIDATION LOANS FROM SEPTEMBER OF 2025 TOTALING $4,132,717.06</w:t>
      </w:r>
    </w:p>
    <w:p w14:paraId="27D5D1B3" w14:textId="08906409" w:rsidR="0011007A" w:rsidRDefault="0011007A" w:rsidP="00DC0D7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BUDGET COMPARISON DETAIL DATED </w:t>
      </w:r>
      <w:r w:rsidR="00286BE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</w:t>
      </w:r>
      <w:r w:rsidR="00286BE1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-26</w:t>
      </w:r>
    </w:p>
    <w:p w14:paraId="631299E9" w14:textId="43BB7886" w:rsidR="00852DED" w:rsidRPr="00DC0D7D" w:rsidRDefault="00852DED" w:rsidP="00307DEE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BA77D86" w14:textId="77777777" w:rsidR="00852DED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2B919294" w:rsidR="00EA4717" w:rsidRPr="00081CAE" w:rsidRDefault="00EA4717" w:rsidP="00286BE1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MEETING: MONDAY, </w:t>
      </w:r>
      <w:r w:rsidR="00286BE1">
        <w:rPr>
          <w:rFonts w:ascii="Arial" w:hAnsi="Arial" w:cs="Arial"/>
          <w:b/>
          <w:bCs/>
          <w:sz w:val="22"/>
          <w:szCs w:val="22"/>
        </w:rPr>
        <w:t xml:space="preserve">JUNE </w:t>
      </w:r>
      <w:r w:rsidR="00392C24" w:rsidRPr="00081CAE">
        <w:rPr>
          <w:rFonts w:ascii="Arial" w:hAnsi="Arial" w:cs="Arial"/>
          <w:b/>
          <w:bCs/>
          <w:sz w:val="22"/>
          <w:szCs w:val="22"/>
        </w:rPr>
        <w:t xml:space="preserve"> </w:t>
      </w:r>
      <w:r w:rsidR="00286BE1">
        <w:rPr>
          <w:rFonts w:ascii="Arial" w:hAnsi="Arial" w:cs="Arial"/>
          <w:b/>
          <w:bCs/>
          <w:sz w:val="22"/>
          <w:szCs w:val="22"/>
        </w:rPr>
        <w:t>1</w:t>
      </w:r>
      <w:proofErr w:type="gramStart"/>
      <w:r w:rsidR="00286BE1" w:rsidRPr="00286BE1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286BE1">
        <w:rPr>
          <w:rFonts w:ascii="Arial" w:hAnsi="Arial" w:cs="Arial"/>
          <w:b/>
          <w:bCs/>
          <w:sz w:val="22"/>
          <w:szCs w:val="22"/>
        </w:rPr>
        <w:t xml:space="preserve"> 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</w:t>
      </w:r>
      <w:r w:rsidR="000B43CF" w:rsidRPr="00081CAE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="000B43CF" w:rsidRPr="00081CAE">
        <w:rPr>
          <w:rFonts w:ascii="Arial" w:hAnsi="Arial" w:cs="Arial"/>
          <w:b/>
          <w:bCs/>
          <w:sz w:val="22"/>
          <w:szCs w:val="22"/>
        </w:rPr>
        <w:t>,</w:t>
      </w:r>
      <w:r w:rsidR="00DC0D7D" w:rsidRPr="00081CAE">
        <w:rPr>
          <w:rFonts w:ascii="Arial" w:hAnsi="Arial" w:cs="Arial"/>
          <w:b/>
          <w:bCs/>
          <w:sz w:val="22"/>
          <w:szCs w:val="22"/>
        </w:rPr>
        <w:t xml:space="preserve"> AT 6:30 PM</w:t>
      </w:r>
    </w:p>
    <w:p w14:paraId="3B1B50A5" w14:textId="77777777" w:rsidR="00852DED" w:rsidRPr="00081CAE" w:rsidRDefault="00852DED" w:rsidP="00852DED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21F18C8E" w14:textId="2FEAADE0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675B7">
        <w:rPr>
          <w:rFonts w:ascii="Arial" w:hAnsi="Arial" w:cs="Arial"/>
          <w:sz w:val="22"/>
          <w:szCs w:val="22"/>
        </w:rPr>
        <w:t>POSTED: MONTELLO CITY HALL, MONTELLO SCHOOL DISTRICT, MARQUETTE COUNTY COURTHOUSE AND CITY OF MONTELLO LIBRARY</w:t>
      </w:r>
    </w:p>
    <w:p w14:paraId="4AA9E96B" w14:textId="77777777" w:rsidR="00852DED" w:rsidRPr="008675B7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17412F6" w14:textId="77777777" w:rsidR="00765ED4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Michele Little </w:t>
      </w:r>
    </w:p>
    <w:p w14:paraId="736C92CC" w14:textId="0ABAF5CB" w:rsidR="00852DED" w:rsidRPr="00390C01" w:rsidRDefault="00307DEE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14:paraId="499D05C5" w14:textId="77777777" w:rsidR="00262A62" w:rsidRDefault="00262A62"/>
    <w:p w14:paraId="2B1ECB8B" w14:textId="77777777" w:rsidR="00DA5271" w:rsidRDefault="00DA5271"/>
    <w:p w14:paraId="00D79DB2" w14:textId="77777777" w:rsidR="00DA5271" w:rsidRDefault="00DA5271"/>
    <w:p w14:paraId="4C5D558B" w14:textId="77777777" w:rsidR="00DA5271" w:rsidRDefault="00DA5271"/>
    <w:p w14:paraId="3EF61F1F" w14:textId="77777777" w:rsidR="00DA5271" w:rsidRDefault="00DA5271"/>
    <w:p w14:paraId="1A03BA6F" w14:textId="340D0331" w:rsidR="00DA5271" w:rsidRPr="00DA5271" w:rsidRDefault="00DA5271" w:rsidP="00DA5271">
      <w:r w:rsidRPr="00DA5271">
        <w:t xml:space="preserve">This is a public meeting. As such, all members, or a majority of the members of the City of Montello Common Council may be in attendance. While a majority of the City of Montello Common Council members or the majority of any given City of Montello Committee may be present, only the </w:t>
      </w:r>
      <w:r w:rsidR="00FF21C4">
        <w:t xml:space="preserve">Finance </w:t>
      </w:r>
      <w:r w:rsidRPr="00DA5271">
        <w:t>Board will take official action based on the above agenda</w:t>
      </w:r>
    </w:p>
    <w:p w14:paraId="1C13E5B4" w14:textId="77777777" w:rsidR="00DA5271" w:rsidRPr="00DA5271" w:rsidRDefault="00DA5271" w:rsidP="00DA5271"/>
    <w:p w14:paraId="4C958611" w14:textId="77777777" w:rsidR="00DA5271" w:rsidRDefault="00DA5271"/>
    <w:sectPr w:rsidR="00DA52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9863" w14:textId="77777777" w:rsidR="00084018" w:rsidRDefault="00084018" w:rsidP="00852DED">
      <w:r>
        <w:separator/>
      </w:r>
    </w:p>
  </w:endnote>
  <w:endnote w:type="continuationSeparator" w:id="0">
    <w:p w14:paraId="5C1F6DDF" w14:textId="77777777" w:rsidR="00084018" w:rsidRDefault="00084018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7716" w14:textId="77777777" w:rsidR="00084018" w:rsidRDefault="00084018" w:rsidP="00852DED">
      <w:r>
        <w:separator/>
      </w:r>
    </w:p>
  </w:footnote>
  <w:footnote w:type="continuationSeparator" w:id="0">
    <w:p w14:paraId="375E63EC" w14:textId="77777777" w:rsidR="00084018" w:rsidRDefault="00084018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2BCF6583" w:rsidR="00852DED" w:rsidRPr="00390C01" w:rsidRDefault="006376FC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MON</w:t>
    </w:r>
    <w:r w:rsidR="00746A67">
      <w:rPr>
        <w:rFonts w:ascii="Arial" w:hAnsi="Arial" w:cs="Arial"/>
        <w:sz w:val="22"/>
        <w:szCs w:val="22"/>
      </w:rPr>
      <w:t>DAY</w:t>
    </w:r>
    <w:r w:rsidR="00EA4717">
      <w:rPr>
        <w:rFonts w:ascii="Arial" w:hAnsi="Arial" w:cs="Arial"/>
        <w:sz w:val="22"/>
        <w:szCs w:val="22"/>
      </w:rPr>
      <w:t xml:space="preserve">, </w:t>
    </w:r>
    <w:r w:rsidR="00437D18">
      <w:rPr>
        <w:rFonts w:ascii="Arial" w:hAnsi="Arial" w:cs="Arial"/>
        <w:sz w:val="22"/>
        <w:szCs w:val="22"/>
      </w:rPr>
      <w:t>MAY 4</w:t>
    </w:r>
    <w:r w:rsidR="00A601F4">
      <w:rPr>
        <w:rFonts w:ascii="Arial" w:hAnsi="Arial" w:cs="Arial"/>
        <w:sz w:val="22"/>
        <w:szCs w:val="22"/>
      </w:rPr>
      <w:t xml:space="preserve">, </w:t>
    </w:r>
    <w:r w:rsidR="000B43CF">
      <w:rPr>
        <w:rFonts w:ascii="Arial" w:hAnsi="Arial" w:cs="Arial"/>
        <w:sz w:val="22"/>
        <w:szCs w:val="22"/>
      </w:rPr>
      <w:t>2026,</w:t>
    </w:r>
    <w:r w:rsidR="00DC0D7D">
      <w:rPr>
        <w:rFonts w:ascii="Arial" w:hAnsi="Arial" w:cs="Arial"/>
        <w:sz w:val="22"/>
        <w:szCs w:val="22"/>
      </w:rPr>
      <w:t xml:space="preserve"> AT 6:</w:t>
    </w:r>
    <w:r>
      <w:rPr>
        <w:rFonts w:ascii="Arial" w:hAnsi="Arial" w:cs="Arial"/>
        <w:sz w:val="22"/>
        <w:szCs w:val="22"/>
      </w:rPr>
      <w:t>30</w:t>
    </w:r>
    <w:r w:rsidR="00DC0D7D">
      <w:rPr>
        <w:rFonts w:ascii="Arial" w:hAnsi="Arial" w:cs="Arial"/>
        <w:sz w:val="22"/>
        <w:szCs w:val="22"/>
      </w:rPr>
      <w:t xml:space="preserve">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61BD7643" w:rsidR="00EA4717" w:rsidRPr="00EA4717" w:rsidRDefault="00EA4717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EA4717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405C5"/>
    <w:rsid w:val="00081CAE"/>
    <w:rsid w:val="00084018"/>
    <w:rsid w:val="00086CBF"/>
    <w:rsid w:val="000B43CF"/>
    <w:rsid w:val="0011007A"/>
    <w:rsid w:val="00166A7D"/>
    <w:rsid w:val="001B001C"/>
    <w:rsid w:val="001E7750"/>
    <w:rsid w:val="00247F68"/>
    <w:rsid w:val="00262A62"/>
    <w:rsid w:val="00286BE1"/>
    <w:rsid w:val="002E01AD"/>
    <w:rsid w:val="00307DEE"/>
    <w:rsid w:val="00337532"/>
    <w:rsid w:val="003571D6"/>
    <w:rsid w:val="00392C24"/>
    <w:rsid w:val="003A2F44"/>
    <w:rsid w:val="003B1854"/>
    <w:rsid w:val="003E76E5"/>
    <w:rsid w:val="004105C4"/>
    <w:rsid w:val="00437D18"/>
    <w:rsid w:val="00444205"/>
    <w:rsid w:val="004B1E8C"/>
    <w:rsid w:val="0056330F"/>
    <w:rsid w:val="00617F77"/>
    <w:rsid w:val="0062571C"/>
    <w:rsid w:val="006376FC"/>
    <w:rsid w:val="006632D4"/>
    <w:rsid w:val="006D233A"/>
    <w:rsid w:val="00746A67"/>
    <w:rsid w:val="00765ED4"/>
    <w:rsid w:val="00806CB7"/>
    <w:rsid w:val="00825690"/>
    <w:rsid w:val="00852DED"/>
    <w:rsid w:val="00860F09"/>
    <w:rsid w:val="008D7254"/>
    <w:rsid w:val="00946E42"/>
    <w:rsid w:val="00A13132"/>
    <w:rsid w:val="00A457D4"/>
    <w:rsid w:val="00A601F4"/>
    <w:rsid w:val="00A91B1F"/>
    <w:rsid w:val="00AB522A"/>
    <w:rsid w:val="00AF1B06"/>
    <w:rsid w:val="00B02211"/>
    <w:rsid w:val="00B34396"/>
    <w:rsid w:val="00BA6A54"/>
    <w:rsid w:val="00BD791B"/>
    <w:rsid w:val="00BF0F1E"/>
    <w:rsid w:val="00C06338"/>
    <w:rsid w:val="00C11327"/>
    <w:rsid w:val="00C27332"/>
    <w:rsid w:val="00CE5A6E"/>
    <w:rsid w:val="00D75C29"/>
    <w:rsid w:val="00DA5271"/>
    <w:rsid w:val="00DC0D7D"/>
    <w:rsid w:val="00DD1117"/>
    <w:rsid w:val="00E15E1B"/>
    <w:rsid w:val="00E345FC"/>
    <w:rsid w:val="00EA4717"/>
    <w:rsid w:val="00EC4F4C"/>
    <w:rsid w:val="00F2328D"/>
    <w:rsid w:val="00F65AFB"/>
    <w:rsid w:val="00F72D68"/>
    <w:rsid w:val="00F874E0"/>
    <w:rsid w:val="00F9489D"/>
    <w:rsid w:val="00FC32CA"/>
    <w:rsid w:val="00FD0C7B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Michele Little, Montello Dep. Clerk</cp:lastModifiedBy>
  <cp:revision>2</cp:revision>
  <cp:lastPrinted>2026-04-27T20:55:00Z</cp:lastPrinted>
  <dcterms:created xsi:type="dcterms:W3CDTF">2026-04-29T19:16:00Z</dcterms:created>
  <dcterms:modified xsi:type="dcterms:W3CDTF">2026-04-29T19:16:00Z</dcterms:modified>
</cp:coreProperties>
</file>