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B94D" w14:textId="054BBEEC" w:rsidR="009365E8" w:rsidRDefault="00AC2D20" w:rsidP="00AC2D20">
      <w:pPr>
        <w:spacing w:after="0" w:line="240" w:lineRule="auto"/>
        <w:jc w:val="center"/>
        <w:rPr>
          <w:b/>
          <w:bCs/>
        </w:rPr>
      </w:pPr>
      <w:r w:rsidRPr="00AC2D20">
        <w:rPr>
          <w:b/>
          <w:bCs/>
        </w:rPr>
        <w:t>Committee to Investigate</w:t>
      </w:r>
      <w:r>
        <w:rPr>
          <w:b/>
          <w:bCs/>
        </w:rPr>
        <w:t xml:space="preserve"> City</w:t>
      </w:r>
    </w:p>
    <w:p w14:paraId="751CB549" w14:textId="4207C083" w:rsidR="00AC2D20" w:rsidRDefault="00AC2D20" w:rsidP="00AC2D20">
      <w:pPr>
        <w:spacing w:after="0" w:line="240" w:lineRule="auto"/>
        <w:jc w:val="center"/>
        <w:rPr>
          <w:b/>
          <w:bCs/>
        </w:rPr>
      </w:pPr>
      <w:r>
        <w:rPr>
          <w:b/>
          <w:bCs/>
        </w:rPr>
        <w:t>Financial Situation Minutes</w:t>
      </w:r>
    </w:p>
    <w:p w14:paraId="763394A8" w14:textId="79341CA1" w:rsidR="00AC2D20" w:rsidRDefault="003870C4" w:rsidP="00AC2D20">
      <w:pPr>
        <w:spacing w:after="0" w:line="240" w:lineRule="auto"/>
        <w:jc w:val="center"/>
        <w:rPr>
          <w:b/>
          <w:bCs/>
        </w:rPr>
      </w:pPr>
      <w:r>
        <w:rPr>
          <w:b/>
          <w:bCs/>
        </w:rPr>
        <w:t>April 23</w:t>
      </w:r>
      <w:r w:rsidR="00AC2D20">
        <w:rPr>
          <w:b/>
          <w:bCs/>
        </w:rPr>
        <w:t>, 2026</w:t>
      </w:r>
    </w:p>
    <w:p w14:paraId="1DCDED1E" w14:textId="77777777" w:rsidR="00AC2D20" w:rsidRDefault="00AC2D20" w:rsidP="00AC2D20">
      <w:pPr>
        <w:spacing w:after="0" w:line="240" w:lineRule="auto"/>
        <w:jc w:val="center"/>
        <w:rPr>
          <w:b/>
          <w:bCs/>
        </w:rPr>
      </w:pPr>
    </w:p>
    <w:p w14:paraId="40518955" w14:textId="482C855D" w:rsidR="00AC2D20" w:rsidRDefault="00AC2D20" w:rsidP="00AC2D20">
      <w:pPr>
        <w:spacing w:after="0" w:line="240" w:lineRule="auto"/>
      </w:pPr>
      <w:r>
        <w:t>Called to order by Richard J. Dufour 6:30 p.m.</w:t>
      </w:r>
    </w:p>
    <w:p w14:paraId="335DDC5E" w14:textId="75ACC8A4" w:rsidR="00AC2D20" w:rsidRDefault="00AC2D20" w:rsidP="00AC2D20">
      <w:pPr>
        <w:spacing w:after="0" w:line="240" w:lineRule="auto"/>
      </w:pPr>
      <w:r>
        <w:t xml:space="preserve">Members present: Ron Knutson, William Faulkner, </w:t>
      </w:r>
      <w:r w:rsidR="004979FA">
        <w:t>Dennis Schrimpf</w:t>
      </w:r>
    </w:p>
    <w:p w14:paraId="34EB51C4" w14:textId="2498AC46" w:rsidR="00AC2D20" w:rsidRDefault="00AC2D20" w:rsidP="00AC2D20">
      <w:pPr>
        <w:spacing w:after="0" w:line="240" w:lineRule="auto"/>
      </w:pPr>
      <w:r>
        <w:t xml:space="preserve">Members absent: </w:t>
      </w:r>
      <w:r w:rsidR="004979FA">
        <w:t>Marilyn Merrill - excused</w:t>
      </w:r>
    </w:p>
    <w:p w14:paraId="67E2701C" w14:textId="7FEF48EB" w:rsidR="00AC2D20" w:rsidRDefault="00AC2D20" w:rsidP="00AC2D20">
      <w:pPr>
        <w:spacing w:after="0" w:line="240" w:lineRule="auto"/>
      </w:pPr>
      <w:r>
        <w:t xml:space="preserve">Others present: Karlene Uttke, Maureen Krivanek, </w:t>
      </w:r>
      <w:r w:rsidR="004979FA">
        <w:t>Brian Schrimpf, Mary Ann Paul, Venise Mugler, Dustin Esselman, Mackenzie Pfiffer</w:t>
      </w:r>
    </w:p>
    <w:p w14:paraId="7828C405" w14:textId="77777777" w:rsidR="004979FA" w:rsidRDefault="004979FA" w:rsidP="00AC2D20">
      <w:pPr>
        <w:spacing w:after="0" w:line="240" w:lineRule="auto"/>
      </w:pPr>
    </w:p>
    <w:p w14:paraId="229BFFAC" w14:textId="008789CF" w:rsidR="004979FA" w:rsidRDefault="004979FA" w:rsidP="00AC2D20">
      <w:pPr>
        <w:spacing w:after="0" w:line="240" w:lineRule="auto"/>
      </w:pPr>
      <w:r>
        <w:t xml:space="preserve">Discussion was held related to the information received from the bank about the CD balances. It was noted there were numerous transactions where an amount was deposited and the exact same amount was withdrawn on the same day. No reasonable explanation was seen for those </w:t>
      </w:r>
      <w:proofErr w:type="gramStart"/>
      <w:r>
        <w:t>transactions</w:t>
      </w:r>
      <w:proofErr w:type="gramEnd"/>
      <w:r>
        <w:t xml:space="preserve"> and the committee agreed the only person who could explain these transactions was likely the former City Clerk/Treasurer.</w:t>
      </w:r>
    </w:p>
    <w:p w14:paraId="457B88D0" w14:textId="77777777" w:rsidR="004979FA" w:rsidRDefault="004979FA" w:rsidP="00AC2D20">
      <w:pPr>
        <w:spacing w:after="0" w:line="240" w:lineRule="auto"/>
      </w:pPr>
    </w:p>
    <w:p w14:paraId="27F6B263" w14:textId="13662524" w:rsidR="004979FA" w:rsidRDefault="004979FA" w:rsidP="00AC2D20">
      <w:pPr>
        <w:spacing w:after="0" w:line="240" w:lineRule="auto"/>
      </w:pPr>
      <w:r>
        <w:t>Discussion with Venise Mugler chair of the Park Board. Ms. Mugler noted two accounts had been closed out and deposited into the general fund which had money that had not come from the general fund. Those were the Park savings account that had been funded with donations and the After Dark Wine Walk checking account that had been funded by payments from city businesses. Ms. Mugler questioned the legality of using those funds to supplement the general fund. Ms. Mugler noted the CD money had been saved to fund park equipment that is costly. The committee noted that it needed to obtain the records related to the two accounts that were not funded by general fund revenue.</w:t>
      </w:r>
    </w:p>
    <w:p w14:paraId="2FD35A4F" w14:textId="77777777" w:rsidR="004979FA" w:rsidRDefault="004979FA" w:rsidP="00AC2D20">
      <w:pPr>
        <w:spacing w:after="0" w:line="240" w:lineRule="auto"/>
      </w:pPr>
    </w:p>
    <w:p w14:paraId="54F42F79" w14:textId="3761B254" w:rsidR="004979FA" w:rsidRDefault="00944600" w:rsidP="00AC2D20">
      <w:pPr>
        <w:spacing w:after="0" w:line="240" w:lineRule="auto"/>
      </w:pPr>
      <w:r>
        <w:t xml:space="preserve">Discussion with Brian </w:t>
      </w:r>
      <w:proofErr w:type="gramStart"/>
      <w:r>
        <w:t>Schrimpf</w:t>
      </w:r>
      <w:proofErr w:type="gramEnd"/>
      <w:r>
        <w:t xml:space="preserve"> the former chair of the Public Safety Committee. Mr. Schrimpf noted that Public Safety had been setting aside $5,000 to $7,000 per year towards the purchase of a new squad car.</w:t>
      </w:r>
    </w:p>
    <w:p w14:paraId="23001347" w14:textId="77777777" w:rsidR="00944600" w:rsidRDefault="00944600" w:rsidP="00AC2D20">
      <w:pPr>
        <w:spacing w:after="0" w:line="240" w:lineRule="auto"/>
      </w:pPr>
    </w:p>
    <w:p w14:paraId="21EA73B6" w14:textId="7F8F9D68" w:rsidR="00944600" w:rsidRDefault="00944600" w:rsidP="00AC2D20">
      <w:pPr>
        <w:spacing w:after="0" w:line="240" w:lineRule="auto"/>
      </w:pPr>
      <w:r>
        <w:t xml:space="preserve">The Public Works chair was unable to attend but had advised prior to the meeting that the CD money for public works was designated for heavy equipment and roads. It was a plan to purchase a new street sweeper and use some of the CD money that had brought the issue of the </w:t>
      </w:r>
      <w:proofErr w:type="gramStart"/>
      <w:r>
        <w:t>CD’s</w:t>
      </w:r>
      <w:proofErr w:type="gramEnd"/>
      <w:r>
        <w:t xml:space="preserve"> to light in the first place.</w:t>
      </w:r>
    </w:p>
    <w:p w14:paraId="068E8227" w14:textId="77777777" w:rsidR="00944600" w:rsidRDefault="00944600" w:rsidP="00AC2D20">
      <w:pPr>
        <w:spacing w:after="0" w:line="240" w:lineRule="auto"/>
      </w:pPr>
    </w:p>
    <w:p w14:paraId="0DB521D9" w14:textId="5AC1E3FF" w:rsidR="00944600" w:rsidRDefault="00944600" w:rsidP="00AC2D20">
      <w:pPr>
        <w:spacing w:after="0" w:line="240" w:lineRule="auto"/>
      </w:pPr>
      <w:r>
        <w:t xml:space="preserve">It was agreed that the Committee should seek to subpoena former City Clerk/Treasurer Dawn Calnin to the next committee meeting. It was asked if the </w:t>
      </w:r>
      <w:proofErr w:type="gramStart"/>
      <w:r>
        <w:t>Mayor</w:t>
      </w:r>
      <w:proofErr w:type="gramEnd"/>
      <w:r>
        <w:t xml:space="preserve"> could confirm with the City Attorney that the Committee had the authority to subpoena witnesses. The chair will draft the subpoena.</w:t>
      </w:r>
    </w:p>
    <w:p w14:paraId="54262D45" w14:textId="77777777" w:rsidR="00944600" w:rsidRDefault="00944600" w:rsidP="00AC2D20">
      <w:pPr>
        <w:spacing w:after="0" w:line="240" w:lineRule="auto"/>
      </w:pPr>
    </w:p>
    <w:p w14:paraId="37252402" w14:textId="4303E13A" w:rsidR="00944600" w:rsidRDefault="00944600" w:rsidP="00AC2D20">
      <w:pPr>
        <w:spacing w:after="0" w:line="240" w:lineRule="auto"/>
      </w:pPr>
      <w:r>
        <w:t>In public Discussion there was some discussion about the lack of a deputy treasurer as some members of the public felt that in absences of the treasurer funds in the past had not been deposited for some time and that could be an issue in the future. The discussion continued for some time until the Chair noted this was likely beyond the scope of this committee and moved on.</w:t>
      </w:r>
    </w:p>
    <w:p w14:paraId="20525D49" w14:textId="7CE905DB" w:rsidR="003870C4" w:rsidRDefault="00944600" w:rsidP="00AC2D20">
      <w:pPr>
        <w:spacing w:after="0" w:line="240" w:lineRule="auto"/>
      </w:pPr>
      <w:r>
        <w:lastRenderedPageBreak/>
        <w:t xml:space="preserve">The committee agreed it wanted to also hear from the </w:t>
      </w:r>
      <w:proofErr w:type="gramStart"/>
      <w:r>
        <w:t>accountant</w:t>
      </w:r>
      <w:proofErr w:type="gramEnd"/>
      <w:r>
        <w:t xml:space="preserve"> but it was suggested that the committee should have the accountant at one meeting and the former city clerk/treasurer at a different meeting. It was </w:t>
      </w:r>
      <w:proofErr w:type="gramStart"/>
      <w:r>
        <w:t>suggested that</w:t>
      </w:r>
      <w:proofErr w:type="gramEnd"/>
      <w:r>
        <w:t xml:space="preserve"> by a citizen that they would like a breakdown of the proceeds of the recent loan consolidation by the city.</w:t>
      </w:r>
    </w:p>
    <w:p w14:paraId="432DF2EB" w14:textId="77777777" w:rsidR="00AC2D20" w:rsidRDefault="00AC2D20" w:rsidP="00AC2D20">
      <w:pPr>
        <w:spacing w:after="0" w:line="240" w:lineRule="auto"/>
      </w:pPr>
    </w:p>
    <w:p w14:paraId="4642DBBC" w14:textId="10A8E673" w:rsidR="006A7A66" w:rsidRDefault="004979FA" w:rsidP="006A7A66">
      <w:pPr>
        <w:spacing w:after="0" w:line="240" w:lineRule="auto"/>
      </w:pPr>
      <w:r>
        <w:t>Nex</w:t>
      </w:r>
      <w:r w:rsidR="006A7A66">
        <w:t xml:space="preserve">t meeting scheduled for </w:t>
      </w:r>
      <w:r w:rsidR="003870C4">
        <w:t>May 6</w:t>
      </w:r>
      <w:r w:rsidR="006A7A66">
        <w:t xml:space="preserve">, </w:t>
      </w:r>
      <w:proofErr w:type="gramStart"/>
      <w:r w:rsidR="006A7A66">
        <w:t>2026</w:t>
      </w:r>
      <w:proofErr w:type="gramEnd"/>
      <w:r w:rsidR="006A7A66">
        <w:t xml:space="preserve"> at </w:t>
      </w:r>
      <w:r w:rsidR="003870C4">
        <w:t xml:space="preserve">7:00 </w:t>
      </w:r>
      <w:r w:rsidR="006A7A66">
        <w:t>p.m.</w:t>
      </w:r>
    </w:p>
    <w:p w14:paraId="4651C418" w14:textId="372B5CEE" w:rsidR="006A7A66" w:rsidRDefault="006A7A66" w:rsidP="006A7A66">
      <w:pPr>
        <w:spacing w:after="0" w:line="240" w:lineRule="auto"/>
      </w:pPr>
      <w:r>
        <w:t xml:space="preserve">Motion to adjourn Faulkner Second </w:t>
      </w:r>
      <w:r w:rsidR="003870C4">
        <w:t>Schrimpf</w:t>
      </w:r>
      <w:r>
        <w:t xml:space="preserve"> motion passed at 7:42 p.m.</w:t>
      </w:r>
    </w:p>
    <w:p w14:paraId="6674BB89" w14:textId="77777777" w:rsidR="00AC2D20" w:rsidRDefault="00AC2D20" w:rsidP="00E448BB">
      <w:pPr>
        <w:pStyle w:val="ListParagraph"/>
        <w:spacing w:after="0" w:line="240" w:lineRule="auto"/>
      </w:pPr>
    </w:p>
    <w:p w14:paraId="6BD2866F" w14:textId="77777777" w:rsidR="00AC2D20" w:rsidRPr="00AC2D20" w:rsidRDefault="00AC2D20" w:rsidP="00AC2D20">
      <w:pPr>
        <w:spacing w:after="0" w:line="240" w:lineRule="auto"/>
      </w:pPr>
    </w:p>
    <w:sectPr w:rsidR="00AC2D20" w:rsidRPr="00AC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18C3"/>
    <w:multiLevelType w:val="hybridMultilevel"/>
    <w:tmpl w:val="1204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316DC"/>
    <w:multiLevelType w:val="hybridMultilevel"/>
    <w:tmpl w:val="044AF8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0327">
    <w:abstractNumId w:val="0"/>
  </w:num>
  <w:num w:numId="2" w16cid:durableId="140478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0"/>
    <w:rsid w:val="00140F82"/>
    <w:rsid w:val="00156266"/>
    <w:rsid w:val="003870C4"/>
    <w:rsid w:val="00420228"/>
    <w:rsid w:val="004979FA"/>
    <w:rsid w:val="00583363"/>
    <w:rsid w:val="006007A6"/>
    <w:rsid w:val="006A7A66"/>
    <w:rsid w:val="008C5986"/>
    <w:rsid w:val="009365E8"/>
    <w:rsid w:val="00944600"/>
    <w:rsid w:val="00A00A57"/>
    <w:rsid w:val="00AC2D20"/>
    <w:rsid w:val="00B40F5A"/>
    <w:rsid w:val="00E4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2C4F"/>
  <w15:chartTrackingRefBased/>
  <w15:docId w15:val="{90D1891B-72EA-4C15-84E1-DEDAE5FE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A6"/>
  </w:style>
  <w:style w:type="paragraph" w:styleId="Heading1">
    <w:name w:val="heading 1"/>
    <w:basedOn w:val="Normal"/>
    <w:next w:val="Normal"/>
    <w:link w:val="Heading1Char"/>
    <w:uiPriority w:val="9"/>
    <w:qFormat/>
    <w:rsid w:val="00AC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D20"/>
    <w:rPr>
      <w:rFonts w:eastAsiaTheme="majorEastAsia" w:cstheme="majorBidi"/>
      <w:color w:val="272727" w:themeColor="text1" w:themeTint="D8"/>
    </w:rPr>
  </w:style>
  <w:style w:type="paragraph" w:styleId="Title">
    <w:name w:val="Title"/>
    <w:basedOn w:val="Normal"/>
    <w:next w:val="Normal"/>
    <w:link w:val="TitleChar"/>
    <w:uiPriority w:val="10"/>
    <w:qFormat/>
    <w:rsid w:val="00AC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C2D20"/>
    <w:rPr>
      <w:i/>
      <w:iCs/>
      <w:color w:val="404040" w:themeColor="text1" w:themeTint="BF"/>
    </w:rPr>
  </w:style>
  <w:style w:type="paragraph" w:styleId="ListParagraph">
    <w:name w:val="List Paragraph"/>
    <w:basedOn w:val="Normal"/>
    <w:uiPriority w:val="34"/>
    <w:qFormat/>
    <w:rsid w:val="00AC2D20"/>
    <w:pPr>
      <w:ind w:left="720"/>
      <w:contextualSpacing/>
    </w:pPr>
  </w:style>
  <w:style w:type="character" w:styleId="IntenseEmphasis">
    <w:name w:val="Intense Emphasis"/>
    <w:basedOn w:val="DefaultParagraphFont"/>
    <w:uiPriority w:val="21"/>
    <w:qFormat/>
    <w:rsid w:val="00AC2D20"/>
    <w:rPr>
      <w:i/>
      <w:iCs/>
      <w:color w:val="0F4761" w:themeColor="accent1" w:themeShade="BF"/>
    </w:rPr>
  </w:style>
  <w:style w:type="paragraph" w:styleId="IntenseQuote">
    <w:name w:val="Intense Quote"/>
    <w:basedOn w:val="Normal"/>
    <w:next w:val="Normal"/>
    <w:link w:val="IntenseQuoteChar"/>
    <w:uiPriority w:val="30"/>
    <w:qFormat/>
    <w:rsid w:val="00AC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D20"/>
    <w:rPr>
      <w:i/>
      <w:iCs/>
      <w:color w:val="0F4761" w:themeColor="accent1" w:themeShade="BF"/>
    </w:rPr>
  </w:style>
  <w:style w:type="character" w:styleId="IntenseReference">
    <w:name w:val="Intense Reference"/>
    <w:basedOn w:val="DefaultParagraphFont"/>
    <w:uiPriority w:val="32"/>
    <w:qFormat/>
    <w:rsid w:val="00AC2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2583</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Dufour</dc:creator>
  <cp:keywords/>
  <dc:description/>
  <cp:lastModifiedBy>Richard Dufour</cp:lastModifiedBy>
  <cp:revision>2</cp:revision>
  <dcterms:created xsi:type="dcterms:W3CDTF">2026-04-30T12:39:00Z</dcterms:created>
  <dcterms:modified xsi:type="dcterms:W3CDTF">2026-04-30T12:39:00Z</dcterms:modified>
</cp:coreProperties>
</file>